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0A470" w14:textId="77777777" w:rsidR="00E52F42" w:rsidRPr="00E52F42" w:rsidRDefault="00E52F42" w:rsidP="00E52F42">
      <w:pPr>
        <w:pStyle w:val="a6"/>
        <w:shd w:val="clear" w:color="auto" w:fill="FFFFFF"/>
        <w:spacing w:line="338" w:lineRule="atLeast"/>
        <w:jc w:val="center"/>
        <w:textAlignment w:val="baseline"/>
        <w:rPr>
          <w:rFonts w:ascii="SimHei" w:eastAsia="SimHei" w:hAnsi="SimHei"/>
          <w:b/>
          <w:color w:val="333333"/>
          <w:sz w:val="32"/>
          <w:szCs w:val="32"/>
          <w:bdr w:val="none" w:sz="0" w:space="0" w:color="auto" w:frame="1"/>
        </w:rPr>
      </w:pPr>
      <w:r w:rsidRPr="00E52F42">
        <w:rPr>
          <w:rFonts w:ascii="SimHei" w:eastAsia="SimHei" w:hAnsi="SimHei" w:hint="eastAsia"/>
          <w:b/>
          <w:color w:val="333333"/>
          <w:sz w:val="32"/>
          <w:szCs w:val="32"/>
          <w:bdr w:val="none" w:sz="0" w:space="0" w:color="auto" w:frame="1"/>
        </w:rPr>
        <w:t>泰国正大管理学院全</w:t>
      </w:r>
      <w:r w:rsidRPr="00E52F42">
        <w:rPr>
          <w:rFonts w:ascii="SimHei" w:eastAsia="SimHei" w:hAnsi="SimHei"/>
          <w:b/>
          <w:color w:val="333333"/>
          <w:sz w:val="32"/>
          <w:szCs w:val="32"/>
          <w:bdr w:val="none" w:sz="0" w:space="0" w:color="auto" w:frame="1"/>
        </w:rPr>
        <w:t>日制</w:t>
      </w:r>
      <w:r w:rsidRPr="00E52F42">
        <w:rPr>
          <w:rFonts w:ascii="SimHei" w:eastAsia="SimHei" w:hAnsi="SimHei" w:hint="eastAsia"/>
          <w:b/>
          <w:color w:val="333333"/>
          <w:sz w:val="32"/>
          <w:szCs w:val="32"/>
          <w:bdr w:val="none" w:sz="0" w:space="0" w:color="auto" w:frame="1"/>
        </w:rPr>
        <w:t>硕士</w:t>
      </w:r>
      <w:r w:rsidRPr="00E52F42">
        <w:rPr>
          <w:rFonts w:ascii="SimHei" w:eastAsia="SimHei" w:hAnsi="SimHei"/>
          <w:b/>
          <w:color w:val="333333"/>
          <w:sz w:val="32"/>
          <w:szCs w:val="32"/>
          <w:bdr w:val="none" w:sz="0" w:space="0" w:color="auto" w:frame="1"/>
        </w:rPr>
        <w:t>研究生</w:t>
      </w:r>
      <w:r w:rsidRPr="00E52F42">
        <w:rPr>
          <w:rFonts w:ascii="SimHei" w:eastAsia="SimHei" w:hAnsi="SimHei" w:hint="eastAsia"/>
          <w:b/>
          <w:color w:val="333333"/>
          <w:sz w:val="32"/>
          <w:szCs w:val="32"/>
          <w:bdr w:val="none" w:sz="0" w:space="0" w:color="auto" w:frame="1"/>
        </w:rPr>
        <w:t>招生简章</w:t>
      </w:r>
    </w:p>
    <w:p w14:paraId="11210C1F" w14:textId="6CD1B07A" w:rsidR="00E52F42" w:rsidRDefault="00B9306C" w:rsidP="00236949">
      <w:pPr>
        <w:widowControl/>
        <w:autoSpaceDE w:val="0"/>
        <w:autoSpaceDN w:val="0"/>
        <w:adjustRightInd w:val="0"/>
        <w:jc w:val="left"/>
        <w:rPr>
          <w:rFonts w:ascii="Songti SC" w:eastAsia="Songti SC" w:cs="Songti SC" w:hint="eastAsia"/>
          <w:b/>
          <w:bCs/>
          <w:color w:val="262626"/>
          <w:kern w:val="0"/>
          <w:sz w:val="32"/>
          <w:szCs w:val="32"/>
        </w:rPr>
      </w:pPr>
      <w:r>
        <w:rPr>
          <w:rFonts w:ascii="Songti SC" w:eastAsia="Songti SC" w:cs="Songti SC" w:hint="eastAsia"/>
          <w:b/>
          <w:bCs/>
          <w:color w:val="262626"/>
          <w:kern w:val="0"/>
          <w:sz w:val="32"/>
          <w:szCs w:val="32"/>
        </w:rPr>
        <w:t>一</w:t>
      </w:r>
      <w:r w:rsidR="000A1286">
        <w:rPr>
          <w:rFonts w:ascii="Songti SC" w:eastAsia="Songti SC" w:cs="Songti SC" w:hint="eastAsia"/>
          <w:b/>
          <w:bCs/>
          <w:color w:val="262626"/>
          <w:kern w:val="0"/>
          <w:sz w:val="32"/>
          <w:szCs w:val="32"/>
        </w:rPr>
        <w:t>、</w:t>
      </w:r>
      <w:r w:rsidR="00E52F42">
        <w:rPr>
          <w:rFonts w:ascii="Songti SC" w:eastAsia="Songti SC" w:cs="Songti SC" w:hint="eastAsia"/>
          <w:b/>
          <w:bCs/>
          <w:color w:val="262626"/>
          <w:kern w:val="0"/>
          <w:sz w:val="32"/>
          <w:szCs w:val="32"/>
        </w:rPr>
        <w:t>背景介绍</w:t>
      </w:r>
    </w:p>
    <w:p w14:paraId="238DB06D" w14:textId="77777777" w:rsidR="00E52F42" w:rsidRPr="00E52F42" w:rsidRDefault="00E52F42" w:rsidP="00E52F42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FangSong_GB2312" w:eastAsia="FangSong_GB2312" w:hAnsi="Tahoma" w:cs="Songti SC"/>
          <w:bCs/>
          <w:color w:val="262626"/>
          <w:sz w:val="30"/>
          <w:szCs w:val="30"/>
        </w:rPr>
      </w:pPr>
      <w:r w:rsidRPr="00E52F42">
        <w:rPr>
          <w:rFonts w:ascii="FangSong_GB2312" w:eastAsia="FangSong_GB2312" w:hAnsi="Tahoma" w:cs="Songti SC" w:hint="eastAsia"/>
          <w:bCs/>
          <w:color w:val="262626"/>
          <w:sz w:val="30"/>
          <w:szCs w:val="30"/>
        </w:rPr>
        <w:t>90 多年来，泰国正大集团在中国和全球建立了庞大的农牧、水产、电信、大型商业零售构成的产业集群网</w:t>
      </w:r>
      <w:bookmarkStart w:id="0" w:name="_GoBack"/>
      <w:bookmarkEnd w:id="0"/>
      <w:r w:rsidRPr="00E52F42">
        <w:rPr>
          <w:rFonts w:ascii="FangSong_GB2312" w:eastAsia="FangSong_GB2312" w:hAnsi="Tahoma" w:cs="Songti SC" w:hint="eastAsia"/>
          <w:bCs/>
          <w:color w:val="262626"/>
          <w:sz w:val="30"/>
          <w:szCs w:val="30"/>
        </w:rPr>
        <w:t>，正大集团当之无愧成为中国以及世界人民的朋友。7-11 零售连锁店、正大连锁超级市场、中国卜蜂莲花、True Corp、泰国CP 汽车集团是我们展示的最佳平台。我们是一个拥有近30 万人口的大家庭，我们在泰国首都曼谷建立国际性的大学——泰国正大管理学院，为亚洲社会提供源源不断的优秀管理人才。</w:t>
      </w:r>
    </w:p>
    <w:p w14:paraId="0DB61ADF" w14:textId="77777777" w:rsidR="00E52F42" w:rsidRPr="00E52F42" w:rsidRDefault="00E52F42" w:rsidP="00E52F42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FangSong_GB2312" w:eastAsia="FangSong_GB2312" w:hAnsi="Tahoma" w:cs="Songti SC"/>
          <w:bCs/>
          <w:color w:val="262626"/>
          <w:sz w:val="30"/>
          <w:szCs w:val="30"/>
        </w:rPr>
      </w:pPr>
      <w:r w:rsidRPr="00E52F42">
        <w:rPr>
          <w:rFonts w:ascii="FangSong_GB2312" w:eastAsia="FangSong_GB2312" w:hAnsi="Tahoma" w:cs="Songti SC" w:hint="eastAsia"/>
          <w:bCs/>
          <w:color w:val="262626"/>
          <w:sz w:val="30"/>
          <w:szCs w:val="30"/>
        </w:rPr>
        <w:t>2009 年，泰国正大管理学院经泰国教育部正式批准，开设工商管理硕士学位体系，招收工商管理硕士学位MBA（中文体系）研究生。2013 年，获得泰国教育部批准，设立工商管理哲学博士单位（中文体系） 。授予工商管理哲学博士PHD 学位。根据《中泰双方教育部关于学历学位互认》备忘录的规定，硕士.博士学位受到中泰两国教育部承认，并在北京中国教育部留学服务中心获得留学认证。</w:t>
      </w:r>
    </w:p>
    <w:p w14:paraId="3040085D" w14:textId="436C3C6B" w:rsidR="00E52F42" w:rsidRPr="00E52F42" w:rsidRDefault="00E52F42" w:rsidP="00E52F42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ascii="FangSong_GB2312" w:eastAsia="FangSong_GB2312" w:hAnsi="Tahoma" w:cs="Songti SC" w:hint="eastAsia"/>
          <w:bCs/>
          <w:color w:val="262626"/>
          <w:sz w:val="30"/>
          <w:szCs w:val="30"/>
        </w:rPr>
      </w:pPr>
      <w:r w:rsidRPr="00E52F42">
        <w:rPr>
          <w:rFonts w:ascii="FangSong_GB2312" w:eastAsia="FangSong_GB2312" w:hAnsi="Tahoma" w:cs="Songti SC" w:hint="eastAsia"/>
          <w:bCs/>
          <w:color w:val="262626"/>
          <w:sz w:val="30"/>
          <w:szCs w:val="30"/>
        </w:rPr>
        <w:t>2019年，泰国正大管理学院与上海电力大学达成多项合作协议，内容包括海外学生实训基地建设、探索双方联合培养研究生等。合作有利于促进双方在学生培养、实习实训和就业方面的全方位合作，也有利于进一步推进上海电力大学研究生培养国际化</w:t>
      </w:r>
      <w:r w:rsidRPr="00E52F42">
        <w:rPr>
          <w:rFonts w:ascii="FangSong_GB2312" w:eastAsia="FangSong_GB2312" w:hAnsi="Tahoma" w:cs="Songti SC" w:hint="eastAsia"/>
          <w:bCs/>
          <w:color w:val="262626"/>
          <w:sz w:val="30"/>
          <w:szCs w:val="30"/>
        </w:rPr>
        <w:lastRenderedPageBreak/>
        <w:t>进程，创新研究生培养模式，提高学生的创新意识、实践能力和国际竞争力，开拓学生国际化视野。</w:t>
      </w:r>
    </w:p>
    <w:p w14:paraId="25B8AFE3" w14:textId="18F87179" w:rsidR="00236949" w:rsidRDefault="00E52F42" w:rsidP="00236949">
      <w:pPr>
        <w:widowControl/>
        <w:autoSpaceDE w:val="0"/>
        <w:autoSpaceDN w:val="0"/>
        <w:adjustRightInd w:val="0"/>
        <w:jc w:val="left"/>
        <w:rPr>
          <w:rFonts w:ascii="Tahoma" w:eastAsia="Songti SC" w:hAnsi="Tahoma" w:cs="Tahoma"/>
          <w:color w:val="262626"/>
          <w:kern w:val="0"/>
          <w:sz w:val="30"/>
          <w:szCs w:val="30"/>
        </w:rPr>
      </w:pPr>
      <w:r>
        <w:rPr>
          <w:rFonts w:ascii="Songti SC" w:eastAsia="Songti SC" w:cs="Songti SC" w:hint="eastAsia"/>
          <w:b/>
          <w:bCs/>
          <w:color w:val="262626"/>
          <w:kern w:val="0"/>
          <w:sz w:val="32"/>
          <w:szCs w:val="32"/>
        </w:rPr>
        <w:t>二、</w:t>
      </w:r>
      <w:r w:rsidR="00236949">
        <w:rPr>
          <w:rFonts w:ascii="Songti SC" w:eastAsia="Songti SC" w:cs="Songti SC" w:hint="eastAsia"/>
          <w:b/>
          <w:bCs/>
          <w:color w:val="262626"/>
          <w:kern w:val="0"/>
          <w:sz w:val="32"/>
          <w:szCs w:val="32"/>
        </w:rPr>
        <w:t>项目名称</w:t>
      </w:r>
    </w:p>
    <w:p w14:paraId="230BFFB0" w14:textId="53150BBF" w:rsidR="00882F5E" w:rsidRPr="00882F5E" w:rsidRDefault="00882F5E" w:rsidP="009207BB">
      <w:pPr>
        <w:widowControl/>
        <w:spacing w:line="360" w:lineRule="auto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 w:rsidRPr="00882F5E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全日制普通班（中文体系）</w:t>
      </w:r>
    </w:p>
    <w:p w14:paraId="147433C5" w14:textId="77777777" w:rsidR="00882F5E" w:rsidRPr="00882F5E" w:rsidRDefault="00882F5E" w:rsidP="009207BB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="FangSong_GB2312" w:eastAsia="FangSong_GB2312" w:hAnsi="Tahoma" w:cs="Songti SC"/>
          <w:bCs/>
          <w:color w:val="262626"/>
          <w:sz w:val="30"/>
          <w:szCs w:val="30"/>
        </w:rPr>
      </w:pPr>
      <w:r w:rsidRPr="00882F5E">
        <w:rPr>
          <w:rFonts w:ascii="FangSong_GB2312" w:eastAsia="FangSong_GB2312" w:hAnsi="Tahoma" w:cs="Songti SC" w:hint="eastAsia"/>
          <w:bCs/>
          <w:color w:val="262626"/>
          <w:sz w:val="30"/>
          <w:szCs w:val="30"/>
        </w:rPr>
        <w:t>1、工商管理硕士工商管理方向</w:t>
      </w:r>
    </w:p>
    <w:p w14:paraId="48F2BB65" w14:textId="77777777" w:rsidR="00882F5E" w:rsidRPr="00882F5E" w:rsidRDefault="00882F5E" w:rsidP="009207BB">
      <w:pPr>
        <w:pStyle w:val="a6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ascii="FangSong_GB2312" w:eastAsia="FangSong_GB2312" w:hAnsi="Tahoma" w:cs="Songti SC"/>
          <w:bCs/>
          <w:color w:val="262626"/>
          <w:sz w:val="30"/>
          <w:szCs w:val="30"/>
        </w:rPr>
      </w:pPr>
      <w:r w:rsidRPr="00882F5E">
        <w:rPr>
          <w:rFonts w:ascii="FangSong_GB2312" w:eastAsia="FangSong_GB2312" w:hAnsi="Tahoma" w:cs="Songti SC" w:hint="eastAsia"/>
          <w:bCs/>
          <w:color w:val="262626"/>
          <w:sz w:val="30"/>
          <w:szCs w:val="30"/>
        </w:rPr>
        <w:t>2、工商管理硕士艺术与文化管理方向</w:t>
      </w:r>
    </w:p>
    <w:p w14:paraId="06C1365E" w14:textId="61D0A6F0" w:rsidR="00236949" w:rsidRDefault="00E52F42" w:rsidP="00236949">
      <w:pPr>
        <w:widowControl/>
        <w:autoSpaceDE w:val="0"/>
        <w:autoSpaceDN w:val="0"/>
        <w:adjustRightInd w:val="0"/>
        <w:jc w:val="left"/>
        <w:rPr>
          <w:rFonts w:ascii="Tahoma" w:eastAsia="Songti SC" w:hAnsi="Tahoma" w:cs="Tahoma"/>
          <w:color w:val="262626"/>
          <w:kern w:val="0"/>
          <w:sz w:val="30"/>
          <w:szCs w:val="30"/>
        </w:rPr>
      </w:pPr>
      <w:r>
        <w:rPr>
          <w:rFonts w:ascii="Songti SC" w:eastAsia="Songti SC" w:hAnsi="Tahoma" w:cs="Songti SC" w:hint="eastAsia"/>
          <w:b/>
          <w:bCs/>
          <w:color w:val="262626"/>
          <w:kern w:val="0"/>
          <w:sz w:val="32"/>
          <w:szCs w:val="32"/>
        </w:rPr>
        <w:t>三</w:t>
      </w:r>
      <w:r w:rsidR="000A1286">
        <w:rPr>
          <w:rFonts w:ascii="Songti SC" w:eastAsia="Songti SC" w:hAnsi="Tahoma" w:cs="Songti SC" w:hint="eastAsia"/>
          <w:b/>
          <w:bCs/>
          <w:color w:val="262626"/>
          <w:kern w:val="0"/>
          <w:sz w:val="32"/>
          <w:szCs w:val="32"/>
        </w:rPr>
        <w:t>、</w:t>
      </w:r>
      <w:r w:rsidR="00236949">
        <w:rPr>
          <w:rFonts w:ascii="Songti SC" w:eastAsia="Songti SC" w:hAnsi="Tahoma" w:cs="Songti SC" w:hint="eastAsia"/>
          <w:b/>
          <w:bCs/>
          <w:color w:val="262626"/>
          <w:kern w:val="0"/>
          <w:sz w:val="32"/>
          <w:szCs w:val="32"/>
        </w:rPr>
        <w:t>联合培养方式</w:t>
      </w:r>
    </w:p>
    <w:p w14:paraId="222B6416" w14:textId="77777777" w:rsidR="009428CC" w:rsidRPr="009428CC" w:rsidRDefault="009428CC" w:rsidP="009428CC"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 w:rsidRPr="009428CC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硕士所有学分课程在泰国完成，论文写作阶段在中国进行，论文答辩及国际学术会议在泰国完成，两年学制境外累计时间必须到达6个月以上。</w:t>
      </w:r>
    </w:p>
    <w:p w14:paraId="2B1ECD19" w14:textId="6F54FD00" w:rsidR="00236949" w:rsidRDefault="00E52F42" w:rsidP="00236949">
      <w:pPr>
        <w:widowControl/>
        <w:autoSpaceDE w:val="0"/>
        <w:autoSpaceDN w:val="0"/>
        <w:adjustRightInd w:val="0"/>
        <w:jc w:val="left"/>
        <w:rPr>
          <w:rFonts w:ascii="Tahoma" w:eastAsia="Songti SC" w:hAnsi="Tahoma" w:cs="Tahoma"/>
          <w:color w:val="262626"/>
          <w:kern w:val="0"/>
          <w:sz w:val="30"/>
          <w:szCs w:val="30"/>
        </w:rPr>
      </w:pPr>
      <w:r>
        <w:rPr>
          <w:rFonts w:ascii="Songti SC" w:eastAsia="Songti SC" w:hAnsi="Tahoma" w:cs="Songti SC" w:hint="eastAsia"/>
          <w:b/>
          <w:bCs/>
          <w:color w:val="262626"/>
          <w:kern w:val="0"/>
          <w:sz w:val="32"/>
          <w:szCs w:val="32"/>
        </w:rPr>
        <w:t>四</w:t>
      </w:r>
      <w:r w:rsidR="000A1286">
        <w:rPr>
          <w:rFonts w:ascii="Songti SC" w:eastAsia="Songti SC" w:hAnsi="Tahoma" w:cs="Songti SC" w:hint="eastAsia"/>
          <w:b/>
          <w:bCs/>
          <w:color w:val="262626"/>
          <w:kern w:val="0"/>
          <w:sz w:val="32"/>
          <w:szCs w:val="32"/>
        </w:rPr>
        <w:t>、</w:t>
      </w:r>
      <w:r w:rsidR="00236949">
        <w:rPr>
          <w:rFonts w:ascii="Songti SC" w:eastAsia="Songti SC" w:hAnsi="Tahoma" w:cs="Songti SC" w:hint="eastAsia"/>
          <w:b/>
          <w:bCs/>
          <w:color w:val="262626"/>
          <w:kern w:val="0"/>
          <w:sz w:val="32"/>
          <w:szCs w:val="32"/>
        </w:rPr>
        <w:t>项目简介</w:t>
      </w:r>
    </w:p>
    <w:p w14:paraId="57AF0F4C" w14:textId="401782ED" w:rsidR="00236949" w:rsidRPr="009207BB" w:rsidRDefault="00236949" w:rsidP="009207BB">
      <w:pPr>
        <w:pStyle w:val="a6"/>
        <w:shd w:val="clear" w:color="auto" w:fill="FFFFFF"/>
        <w:spacing w:before="0" w:beforeAutospacing="0" w:after="0" w:afterAutospacing="0" w:line="338" w:lineRule="atLeast"/>
        <w:textAlignment w:val="baseline"/>
        <w:rPr>
          <w:rFonts w:ascii="FangSong_GB2312" w:eastAsia="FangSong_GB2312" w:hAnsi="Tahoma" w:cs="Songti SC"/>
          <w:b/>
          <w:bCs/>
          <w:color w:val="262626"/>
          <w:sz w:val="32"/>
          <w:szCs w:val="32"/>
        </w:rPr>
      </w:pPr>
      <w:r w:rsidRPr="000A1286">
        <w:rPr>
          <w:rFonts w:ascii="FangSong_GB2312" w:eastAsia="FangSong_GB2312" w:hAnsi="Tahoma" w:cs="Songti SC" w:hint="eastAsia"/>
          <w:b/>
          <w:bCs/>
          <w:color w:val="262626"/>
          <w:sz w:val="32"/>
          <w:szCs w:val="32"/>
        </w:rPr>
        <w:t>1、工商管理</w:t>
      </w:r>
      <w:r w:rsidR="00882F5E" w:rsidRPr="009207BB">
        <w:rPr>
          <w:rFonts w:ascii="FangSong_GB2312" w:eastAsia="FangSong_GB2312" w:hAnsi="Tahoma" w:cs="Songti SC" w:hint="eastAsia"/>
          <w:b/>
          <w:bCs/>
          <w:color w:val="262626"/>
          <w:sz w:val="32"/>
          <w:szCs w:val="32"/>
        </w:rPr>
        <w:t>硕士工商管理方向</w:t>
      </w:r>
    </w:p>
    <w:p w14:paraId="09C0B079" w14:textId="77777777" w:rsidR="005A24E2" w:rsidRDefault="005A24E2" w:rsidP="005A24E2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Songti SC"/>
          <w:b/>
          <w:bCs/>
          <w:color w:val="262626"/>
          <w:kern w:val="0"/>
          <w:sz w:val="32"/>
          <w:szCs w:val="32"/>
        </w:rPr>
      </w:pPr>
      <w:r w:rsidRPr="000A1286"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申请时间：</w:t>
      </w:r>
    </w:p>
    <w:p w14:paraId="458D4973" w14:textId="55D63726" w:rsidR="005A24E2" w:rsidRDefault="00882F5E" w:rsidP="00882F5E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全年接受报名申请，每年6月初申请截止，7月入学。</w:t>
      </w:r>
    </w:p>
    <w:p w14:paraId="3EA833C1" w14:textId="1A38643C" w:rsidR="00882F5E" w:rsidRPr="00882F5E" w:rsidRDefault="00882F5E" w:rsidP="00882F5E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 xml:space="preserve">                  每年12月初申请截止，次年1月入学。</w:t>
      </w:r>
    </w:p>
    <w:p w14:paraId="6DE4C523" w14:textId="349736C2" w:rsidR="005A24E2" w:rsidRPr="005A24E2" w:rsidRDefault="00882F5E" w:rsidP="005A24E2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>
        <w:rPr>
          <w:rFonts w:ascii="FangSong_GB2312" w:eastAsia="FangSong_GB2312" w:hAnsi="Tahoma" w:cs="Songti SC" w:hint="eastAsia"/>
          <w:b/>
          <w:bCs/>
          <w:color w:val="262626"/>
          <w:kern w:val="0"/>
          <w:sz w:val="30"/>
          <w:szCs w:val="30"/>
        </w:rPr>
        <w:t>申请手续：</w:t>
      </w:r>
    </w:p>
    <w:p w14:paraId="443E3801" w14:textId="6991A138" w:rsidR="00882F5E" w:rsidRPr="009207BB" w:rsidRDefault="00882F5E" w:rsidP="009207BB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报考硕士研究生须按当年公布的招生专业目录和报考时间，提交以下材料：</w:t>
      </w:r>
    </w:p>
    <w:p w14:paraId="46F20321" w14:textId="77777777" w:rsidR="00882F5E" w:rsidRPr="009207BB" w:rsidRDefault="00882F5E" w:rsidP="009207B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硕士研究生申请表[一份]</w:t>
      </w:r>
    </w:p>
    <w:p w14:paraId="4180E8CC" w14:textId="77777777" w:rsidR="00882F5E" w:rsidRPr="009207BB" w:rsidRDefault="00882F5E" w:rsidP="009207B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护照首页信息[一份]</w:t>
      </w:r>
    </w:p>
    <w:p w14:paraId="05605E88" w14:textId="71FFB2C9" w:rsidR="00882F5E" w:rsidRPr="009207BB" w:rsidRDefault="00882F5E" w:rsidP="009207B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本科毕业证、学位证 [中文版各一份]</w:t>
      </w:r>
    </w:p>
    <w:p w14:paraId="1D952D1D" w14:textId="77777777" w:rsidR="00882F5E" w:rsidRPr="009207BB" w:rsidRDefault="00882F5E" w:rsidP="009207B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大学本科成绩单[中文版一份]</w:t>
      </w:r>
    </w:p>
    <w:p w14:paraId="2E5CE91D" w14:textId="48ED228D" w:rsidR="00882F5E" w:rsidRPr="009207BB" w:rsidRDefault="00882F5E" w:rsidP="009207B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Microsoft YaHei" w:hint="eastAsia"/>
          <w:color w:val="333333"/>
          <w:sz w:val="30"/>
          <w:szCs w:val="30"/>
        </w:rPr>
        <w:t>本科学历学位公证书</w:t>
      </w: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[中英文版各一份]</w:t>
      </w:r>
    </w:p>
    <w:p w14:paraId="6F5F12B8" w14:textId="77777777" w:rsidR="00882F5E" w:rsidRPr="009207BB" w:rsidRDefault="00882F5E" w:rsidP="009207B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CET-4级、雅思5.5、托福（500、173、61）、托业600CU-TEP60英文成绩[其一]</w:t>
      </w:r>
    </w:p>
    <w:p w14:paraId="47235A5F" w14:textId="77777777" w:rsidR="00882F5E" w:rsidRPr="009207BB" w:rsidRDefault="00882F5E" w:rsidP="009207B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研究生入学考试试卷</w:t>
      </w:r>
    </w:p>
    <w:p w14:paraId="31302669" w14:textId="6B82AC56" w:rsidR="005A24E2" w:rsidRPr="009207BB" w:rsidRDefault="00882F5E" w:rsidP="009207B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申请费及考试费回执单</w:t>
      </w:r>
    </w:p>
    <w:p w14:paraId="1F3E6A81" w14:textId="77777777" w:rsidR="005A24E2" w:rsidRPr="000A1286" w:rsidRDefault="005A24E2" w:rsidP="005A24E2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Songti SC"/>
          <w:b/>
          <w:bCs/>
          <w:color w:val="262626"/>
          <w:kern w:val="0"/>
          <w:sz w:val="32"/>
          <w:szCs w:val="32"/>
        </w:rPr>
      </w:pPr>
      <w:r w:rsidRPr="000A1286"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学</w:t>
      </w:r>
      <w:r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习模块</w:t>
      </w:r>
    </w:p>
    <w:p w14:paraId="5ECF0D60" w14:textId="77777777" w:rsidR="00882F5E" w:rsidRDefault="00882F5E" w:rsidP="005A24E2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学习计划：硕士</w:t>
      </w:r>
      <w:r w:rsidR="005A24E2"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研究生</w:t>
      </w: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课程为全日制课程，学制两年，学习最多不超过四年。</w:t>
      </w:r>
    </w:p>
    <w:p w14:paraId="3888A0F8" w14:textId="34CCA018" w:rsidR="005A24E2" w:rsidRPr="005A24E2" w:rsidRDefault="005A24E2" w:rsidP="00882F5E">
      <w:pPr>
        <w:pStyle w:val="a3"/>
        <w:widowControl/>
        <w:autoSpaceDE w:val="0"/>
        <w:autoSpaceDN w:val="0"/>
        <w:adjustRightInd w:val="0"/>
        <w:spacing w:line="360" w:lineRule="auto"/>
        <w:ind w:left="480" w:firstLineChars="0" w:firstLine="0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修满</w:t>
      </w:r>
      <w:r w:rsidR="00882F5E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39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学分，完成必修课6门（18学分）</w:t>
      </w:r>
      <w:r w:rsidR="006210B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，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选修课</w:t>
      </w:r>
      <w:r w:rsidR="009207BB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5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门（</w:t>
      </w:r>
      <w:r w:rsidR="009207BB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15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学分），完成</w:t>
      </w:r>
      <w:r w:rsidR="009207BB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独立研究报告（6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学分）。</w:t>
      </w:r>
    </w:p>
    <w:p w14:paraId="292676E0" w14:textId="55AF3843" w:rsidR="009207BB" w:rsidRDefault="005A24E2" w:rsidP="005A24E2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毕业条件：</w:t>
      </w:r>
      <w:r w:rsidR="009207BB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修完课程规定学分，平均分不低于或等于3.00（满分4.00分）</w:t>
      </w:r>
    </w:p>
    <w:p w14:paraId="3E0E3D87" w14:textId="35577FC5" w:rsidR="009207BB" w:rsidRDefault="009207BB" w:rsidP="009207BB">
      <w:pPr>
        <w:pStyle w:val="a3"/>
        <w:widowControl/>
        <w:autoSpaceDE w:val="0"/>
        <w:autoSpaceDN w:val="0"/>
        <w:adjustRightInd w:val="0"/>
        <w:spacing w:line="360" w:lineRule="auto"/>
        <w:ind w:left="480" w:firstLineChars="0" w:firstLine="0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 xml:space="preserve">            独立研究报告须通过正大管理学院答辩委员会考核，并发表国际学术会议（1篇）</w:t>
      </w:r>
    </w:p>
    <w:p w14:paraId="18D15017" w14:textId="45F1C3A6" w:rsidR="00236949" w:rsidRDefault="00236949" w:rsidP="000A1286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Songti SC"/>
          <w:b/>
          <w:bCs/>
          <w:color w:val="262626"/>
          <w:kern w:val="0"/>
          <w:sz w:val="32"/>
          <w:szCs w:val="32"/>
        </w:rPr>
      </w:pPr>
      <w:r w:rsidRPr="000A1286"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2、</w:t>
      </w:r>
      <w:r w:rsidR="0093271B"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艺术与文化管理</w:t>
      </w:r>
    </w:p>
    <w:p w14:paraId="6FEC796D" w14:textId="77777777" w:rsidR="009207BB" w:rsidRDefault="009207BB" w:rsidP="009207BB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Songti SC"/>
          <w:b/>
          <w:bCs/>
          <w:color w:val="262626"/>
          <w:kern w:val="0"/>
          <w:sz w:val="32"/>
          <w:szCs w:val="32"/>
        </w:rPr>
      </w:pPr>
      <w:r w:rsidRPr="000A1286"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申请时间：</w:t>
      </w:r>
    </w:p>
    <w:p w14:paraId="5DFB4D59" w14:textId="77777777" w:rsidR="009207BB" w:rsidRDefault="009207BB" w:rsidP="009207BB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全年接受报名申请，每年6月初申请截止，7月入学。</w:t>
      </w:r>
    </w:p>
    <w:p w14:paraId="0CD327D3" w14:textId="77777777" w:rsidR="009207BB" w:rsidRPr="00882F5E" w:rsidRDefault="009207BB" w:rsidP="009207BB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 xml:space="preserve">                  每年12月初申请截止，次年1月入学。</w:t>
      </w:r>
    </w:p>
    <w:p w14:paraId="1BAB90FD" w14:textId="77777777" w:rsidR="009207BB" w:rsidRPr="0093271B" w:rsidRDefault="009207BB" w:rsidP="009207BB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Songti SC"/>
          <w:b/>
          <w:bCs/>
          <w:color w:val="262626"/>
          <w:kern w:val="0"/>
          <w:sz w:val="32"/>
          <w:szCs w:val="32"/>
        </w:rPr>
      </w:pPr>
      <w:r w:rsidRPr="0093271B"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申请手续：</w:t>
      </w:r>
    </w:p>
    <w:p w14:paraId="1FE5EA64" w14:textId="77777777" w:rsidR="009207BB" w:rsidRPr="009207BB" w:rsidRDefault="009207BB" w:rsidP="009207BB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报考硕士研究生须按当年公布的招生专业目录和报考时间，提交以下材料：</w:t>
      </w:r>
    </w:p>
    <w:p w14:paraId="525DC5CF" w14:textId="77777777" w:rsidR="009207BB" w:rsidRPr="009207BB" w:rsidRDefault="009207BB" w:rsidP="00B930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硕士研究生申请表[一份]</w:t>
      </w:r>
    </w:p>
    <w:p w14:paraId="727A7AFA" w14:textId="77777777" w:rsidR="009207BB" w:rsidRPr="009207BB" w:rsidRDefault="009207BB" w:rsidP="00B930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护照首页信息[一份]</w:t>
      </w:r>
    </w:p>
    <w:p w14:paraId="5FCCAE6C" w14:textId="77777777" w:rsidR="009207BB" w:rsidRPr="009207BB" w:rsidRDefault="009207BB" w:rsidP="00B930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本科毕业证、学位证 [中文版各一份]</w:t>
      </w:r>
    </w:p>
    <w:p w14:paraId="4A4C4AC3" w14:textId="77777777" w:rsidR="009207BB" w:rsidRPr="009207BB" w:rsidRDefault="009207BB" w:rsidP="00B930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大学本科成绩单[中文版一份]</w:t>
      </w:r>
    </w:p>
    <w:p w14:paraId="6BDCF966" w14:textId="77777777" w:rsidR="009207BB" w:rsidRPr="009207BB" w:rsidRDefault="009207BB" w:rsidP="00B930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Microsoft YaHei" w:hint="eastAsia"/>
          <w:color w:val="333333"/>
          <w:sz w:val="30"/>
          <w:szCs w:val="30"/>
        </w:rPr>
        <w:t>本科学历学位公证书</w:t>
      </w: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[中英文版各一份]</w:t>
      </w:r>
    </w:p>
    <w:p w14:paraId="1758A0BD" w14:textId="77777777" w:rsidR="009207BB" w:rsidRPr="009207BB" w:rsidRDefault="009207BB" w:rsidP="00B930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CET-4级、雅思5.5、托福（500、173、61）、托业600CU-TEP60英文成绩[其一]</w:t>
      </w:r>
    </w:p>
    <w:p w14:paraId="3E1B2EAE" w14:textId="77777777" w:rsidR="009207BB" w:rsidRPr="009207BB" w:rsidRDefault="009207BB" w:rsidP="00B930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研究生入学考试试卷</w:t>
      </w:r>
    </w:p>
    <w:p w14:paraId="33DA8FA5" w14:textId="77777777" w:rsidR="009207BB" w:rsidRPr="009207BB" w:rsidRDefault="009207BB" w:rsidP="00B9306C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FangSong_GB2312" w:eastAsia="FangSong_GB2312" w:hAnsi="Microsoft YaHei"/>
          <w:color w:val="333333"/>
          <w:sz w:val="30"/>
          <w:szCs w:val="30"/>
        </w:rPr>
      </w:pPr>
      <w:r w:rsidRPr="009207BB">
        <w:rPr>
          <w:rFonts w:ascii="FangSong_GB2312" w:eastAsia="FangSong_GB2312" w:hAnsi="宋体" w:hint="eastAsia"/>
          <w:color w:val="333333"/>
          <w:sz w:val="30"/>
          <w:szCs w:val="30"/>
          <w:bdr w:val="none" w:sz="0" w:space="0" w:color="auto" w:frame="1"/>
        </w:rPr>
        <w:t>申请费及考试费回执单</w:t>
      </w:r>
    </w:p>
    <w:p w14:paraId="62C57CE3" w14:textId="66EB8BBF" w:rsidR="009207BB" w:rsidRPr="000A1286" w:rsidRDefault="009207BB" w:rsidP="009207BB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Songti SC"/>
          <w:b/>
          <w:bCs/>
          <w:color w:val="262626"/>
          <w:kern w:val="0"/>
          <w:sz w:val="32"/>
          <w:szCs w:val="32"/>
        </w:rPr>
      </w:pPr>
      <w:r w:rsidRPr="000A1286"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学</w:t>
      </w:r>
      <w:r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习模块</w:t>
      </w:r>
      <w:r w:rsidR="0093271B"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：</w:t>
      </w:r>
    </w:p>
    <w:p w14:paraId="4D550966" w14:textId="77777777" w:rsidR="009207BB" w:rsidRDefault="009207BB" w:rsidP="009207BB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学习计划：硕士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研究生</w:t>
      </w: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课程为全日制课程，学制两年，学习最多不超过四年。</w:t>
      </w:r>
    </w:p>
    <w:p w14:paraId="52566E56" w14:textId="77777777" w:rsidR="009207BB" w:rsidRPr="005A24E2" w:rsidRDefault="009207BB" w:rsidP="009207BB">
      <w:pPr>
        <w:pStyle w:val="a3"/>
        <w:widowControl/>
        <w:autoSpaceDE w:val="0"/>
        <w:autoSpaceDN w:val="0"/>
        <w:adjustRightInd w:val="0"/>
        <w:spacing w:line="360" w:lineRule="auto"/>
        <w:ind w:left="480" w:firstLineChars="0" w:firstLine="0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修满</w:t>
      </w: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39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学分，完成必修课6门（18学分）</w:t>
      </w: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，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选修课</w:t>
      </w: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5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门（</w:t>
      </w: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15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学分），完成</w:t>
      </w: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独立研究报告（6</w:t>
      </w: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学分）。</w:t>
      </w:r>
    </w:p>
    <w:p w14:paraId="58D3C2BD" w14:textId="77777777" w:rsidR="009207BB" w:rsidRDefault="009207BB" w:rsidP="009207BB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毕业条件：</w:t>
      </w: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>修完课程规定学分，平均分不低于或等于3.00（满分4.00分）</w:t>
      </w:r>
    </w:p>
    <w:p w14:paraId="23EDAC01" w14:textId="751C7C0A" w:rsidR="009207BB" w:rsidRPr="00B9306C" w:rsidRDefault="009207BB" w:rsidP="00B9306C">
      <w:pPr>
        <w:pStyle w:val="a3"/>
        <w:widowControl/>
        <w:autoSpaceDE w:val="0"/>
        <w:autoSpaceDN w:val="0"/>
        <w:adjustRightInd w:val="0"/>
        <w:spacing w:line="360" w:lineRule="auto"/>
        <w:ind w:left="480" w:firstLineChars="0" w:firstLine="0"/>
        <w:jc w:val="left"/>
        <w:rPr>
          <w:rFonts w:ascii="FangSong_GB2312" w:eastAsia="FangSong_GB2312" w:hAnsi="Tahoma" w:cs="Songti SC"/>
          <w:bCs/>
          <w:color w:val="262626"/>
          <w:kern w:val="0"/>
          <w:sz w:val="30"/>
          <w:szCs w:val="30"/>
        </w:rPr>
      </w:pPr>
      <w:r>
        <w:rPr>
          <w:rFonts w:ascii="FangSong_GB2312" w:eastAsia="FangSong_GB2312" w:hAnsi="Tahoma" w:cs="Songti SC" w:hint="eastAsia"/>
          <w:bCs/>
          <w:color w:val="262626"/>
          <w:kern w:val="0"/>
          <w:sz w:val="30"/>
          <w:szCs w:val="30"/>
        </w:rPr>
        <w:t xml:space="preserve">            独立研究报告须通过正大管理学院答辩委员会考核，并发表国际学术会议（1篇）</w:t>
      </w:r>
    </w:p>
    <w:p w14:paraId="745229BF" w14:textId="2D306A2E" w:rsidR="00236949" w:rsidRPr="000A1286" w:rsidRDefault="00E52F42" w:rsidP="000A1286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五</w:t>
      </w:r>
      <w:r w:rsidR="00236949" w:rsidRPr="000A1286">
        <w:rPr>
          <w:rFonts w:ascii="FangSong_GB2312" w:eastAsia="FangSong_GB2312" w:hAnsi="Tahoma" w:cs="Songti SC" w:hint="eastAsia"/>
          <w:b/>
          <w:bCs/>
          <w:color w:val="262626"/>
          <w:kern w:val="0"/>
          <w:sz w:val="32"/>
          <w:szCs w:val="32"/>
        </w:rPr>
        <w:t>、报名咨询</w:t>
      </w:r>
    </w:p>
    <w:p w14:paraId="0F187CE0" w14:textId="77777777" w:rsidR="00236949" w:rsidRPr="005A24E2" w:rsidRDefault="00D60DC1" w:rsidP="000A1286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ahoma" w:cs="Songti SC" w:hint="eastAsia"/>
          <w:color w:val="262626"/>
          <w:kern w:val="0"/>
          <w:sz w:val="30"/>
          <w:szCs w:val="30"/>
        </w:rPr>
        <w:t>上海电力大学</w:t>
      </w:r>
      <w:r w:rsidR="00236949" w:rsidRPr="005A24E2">
        <w:rPr>
          <w:rFonts w:ascii="FangSong_GB2312" w:eastAsia="FangSong_GB2312" w:hAnsi="Tahoma" w:cs="Songti SC" w:hint="eastAsia"/>
          <w:color w:val="262626"/>
          <w:kern w:val="0"/>
          <w:sz w:val="30"/>
          <w:szCs w:val="30"/>
        </w:rPr>
        <w:t>经济与管理学院</w:t>
      </w:r>
    </w:p>
    <w:p w14:paraId="397B53D9" w14:textId="77777777" w:rsidR="00236949" w:rsidRPr="005A24E2" w:rsidRDefault="00236949" w:rsidP="000A1286"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ascii="FangSong_GB2312" w:eastAsia="FangSong_GB2312" w:hAnsi="Tahoma" w:cs="Songti SC"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ahoma" w:cs="Songti SC" w:hint="eastAsia"/>
          <w:color w:val="262626"/>
          <w:kern w:val="0"/>
          <w:sz w:val="30"/>
          <w:szCs w:val="30"/>
        </w:rPr>
        <w:t>经外楼A414</w:t>
      </w:r>
      <w:r w:rsidR="00D60DC1" w:rsidRPr="005A24E2">
        <w:rPr>
          <w:rFonts w:ascii="FangSong_GB2312" w:eastAsia="FangSong_GB2312" w:hAnsi="Tahoma" w:cs="Songti SC" w:hint="eastAsia"/>
          <w:color w:val="262626"/>
          <w:kern w:val="0"/>
          <w:sz w:val="30"/>
          <w:szCs w:val="30"/>
        </w:rPr>
        <w:t>王</w:t>
      </w:r>
      <w:r w:rsidR="00D60DC1" w:rsidRPr="005A24E2">
        <w:rPr>
          <w:rFonts w:ascii="SimSun" w:eastAsia="SimSun" w:hAnsi="SimSun" w:cs="SimSun"/>
          <w:color w:val="262626"/>
          <w:kern w:val="0"/>
          <w:sz w:val="30"/>
          <w:szCs w:val="30"/>
        </w:rPr>
        <w:t>祎</w:t>
      </w:r>
      <w:r w:rsidRPr="005A24E2">
        <w:rPr>
          <w:rFonts w:ascii="FangSong_GB2312" w:eastAsia="FangSong_GB2312" w:hAnsi="Tahoma" w:cs="Songti SC" w:hint="eastAsia"/>
          <w:color w:val="262626"/>
          <w:kern w:val="0"/>
          <w:sz w:val="30"/>
          <w:szCs w:val="30"/>
        </w:rPr>
        <w:t xml:space="preserve"> </w:t>
      </w:r>
      <w:r w:rsidR="00D60DC1" w:rsidRPr="005A24E2">
        <w:rPr>
          <w:rFonts w:ascii="FangSong_GB2312" w:eastAsia="FangSong_GB2312" w:hAnsi="Tahoma" w:cs="Songti SC" w:hint="eastAsia"/>
          <w:color w:val="262626"/>
          <w:kern w:val="0"/>
          <w:sz w:val="30"/>
          <w:szCs w:val="30"/>
        </w:rPr>
        <w:t>联系方式：</w:t>
      </w:r>
      <w:r w:rsidR="00855926">
        <w:fldChar w:fldCharType="begin"/>
      </w:r>
      <w:r w:rsidR="00855926">
        <w:instrText xml:space="preserve"> HYPERLINK "mailto:1018868208@qq.com" </w:instrText>
      </w:r>
      <w:r w:rsidR="00855926">
        <w:fldChar w:fldCharType="separate"/>
      </w:r>
      <w:r w:rsidR="00D60DC1" w:rsidRPr="005A24E2">
        <w:rPr>
          <w:rStyle w:val="a5"/>
          <w:rFonts w:ascii="FangSong_GB2312" w:eastAsia="FangSong_GB2312" w:hAnsi="Tahoma" w:cs="Songti SC" w:hint="eastAsia"/>
          <w:kern w:val="0"/>
          <w:sz w:val="30"/>
          <w:szCs w:val="30"/>
        </w:rPr>
        <w:t>1018868208@qq.com</w:t>
      </w:r>
      <w:r w:rsidR="00855926">
        <w:rPr>
          <w:rStyle w:val="a5"/>
          <w:rFonts w:ascii="FangSong_GB2312" w:eastAsia="FangSong_GB2312" w:hAnsi="Tahoma" w:cs="Songti SC"/>
          <w:kern w:val="0"/>
          <w:sz w:val="30"/>
          <w:szCs w:val="30"/>
        </w:rPr>
        <w:fldChar w:fldCharType="end"/>
      </w:r>
    </w:p>
    <w:p w14:paraId="4B4C87B2" w14:textId="77777777" w:rsidR="00D60DC1" w:rsidRPr="005A24E2" w:rsidRDefault="00D60DC1" w:rsidP="000A1286"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ascii="FangSong_GB2312" w:eastAsia="FangSong_GB2312" w:hAnsi="Tahoma" w:cs="Songti SC"/>
          <w:kern w:val="0"/>
          <w:sz w:val="30"/>
          <w:szCs w:val="30"/>
        </w:rPr>
      </w:pPr>
    </w:p>
    <w:p w14:paraId="51FE85AA" w14:textId="77777777" w:rsidR="00236949" w:rsidRPr="005A24E2" w:rsidRDefault="00236949" w:rsidP="000A1286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ahoma" w:cs="Songti SC" w:hint="eastAsia"/>
          <w:color w:val="262626"/>
          <w:kern w:val="0"/>
          <w:sz w:val="30"/>
          <w:szCs w:val="30"/>
        </w:rPr>
        <w:t>泰国正大管理学院中国研究生中心</w:t>
      </w:r>
    </w:p>
    <w:p w14:paraId="64593D39" w14:textId="07CE39E8" w:rsidR="005A24E2" w:rsidRDefault="00CA78AC" w:rsidP="009207BB"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ascii="FangSong_GB2312" w:eastAsia="FangSong_GB2312" w:hAnsi="Times New Roman" w:cs="Times New Roman"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联系方式：</w:t>
      </w:r>
      <w:r w:rsidR="009207BB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国际交流办公室 张老师 +66（0）917608866</w:t>
      </w:r>
    </w:p>
    <w:p w14:paraId="06947161" w14:textId="5A0531EE" w:rsidR="009207BB" w:rsidRPr="009207BB" w:rsidRDefault="009207BB" w:rsidP="009207BB"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ascii="FangSong_GB2312" w:eastAsia="FangSong_GB2312" w:hAnsi="Times New Roman" w:cs="Times New Roman"/>
          <w:color w:val="262626"/>
          <w:kern w:val="0"/>
          <w:sz w:val="30"/>
          <w:szCs w:val="30"/>
        </w:rPr>
      </w:pPr>
      <w:r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 xml:space="preserve">           </w:t>
      </w:r>
      <w:r w:rsidR="0093271B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zhangxiaoyue</w:t>
      </w:r>
      <w:r w:rsidR="0093271B">
        <w:rPr>
          <w:rFonts w:ascii="FangSong_GB2312" w:eastAsia="FangSong_GB2312" w:hAnsi="Times New Roman" w:cs="Times New Roman"/>
          <w:color w:val="262626"/>
          <w:kern w:val="0"/>
          <w:sz w:val="30"/>
          <w:szCs w:val="30"/>
        </w:rPr>
        <w:t>.</w:t>
      </w:r>
      <w:r w:rsidR="0093271B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pim@gmail.com</w:t>
      </w:r>
    </w:p>
    <w:p w14:paraId="420C5B15" w14:textId="77777777" w:rsidR="00CA78AC" w:rsidRPr="005A24E2" w:rsidRDefault="00236949" w:rsidP="00CA78AC"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ascii="FangSong_GB2312" w:eastAsia="FangSong_GB2312" w:hAnsi="Times New Roman" w:cs="Times New Roman"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网址：</w:t>
      </w:r>
      <w:r w:rsidR="00855926">
        <w:fldChar w:fldCharType="begin"/>
      </w:r>
      <w:r w:rsidR="00855926">
        <w:instrText xml:space="preserve"> HYPERLINK "http://www.ccgs-pim.in.th/" </w:instrText>
      </w:r>
      <w:r w:rsidR="00855926">
        <w:fldChar w:fldCharType="separate"/>
      </w:r>
      <w:r w:rsidRPr="005A24E2">
        <w:rPr>
          <w:rFonts w:ascii="FangSong_GB2312" w:eastAsia="FangSong_GB2312" w:hAnsi="Times New Roman" w:cs="Times New Roman" w:hint="eastAsia"/>
          <w:color w:val="1B1B1B"/>
          <w:kern w:val="0"/>
          <w:sz w:val="30"/>
          <w:szCs w:val="30"/>
        </w:rPr>
        <w:t>www.ccgs-pim.in.th</w:t>
      </w:r>
      <w:r w:rsidR="00855926">
        <w:rPr>
          <w:rFonts w:ascii="FangSong_GB2312" w:eastAsia="FangSong_GB2312" w:hAnsi="Times New Roman" w:cs="Times New Roman"/>
          <w:color w:val="1B1B1B"/>
          <w:kern w:val="0"/>
          <w:sz w:val="30"/>
          <w:szCs w:val="30"/>
        </w:rPr>
        <w:fldChar w:fldCharType="end"/>
      </w:r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 xml:space="preserve">(中文) </w:t>
      </w:r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 </w:t>
      </w:r>
    </w:p>
    <w:p w14:paraId="6F0F13B6" w14:textId="645C29FD" w:rsidR="00236949" w:rsidRPr="005A24E2" w:rsidRDefault="005A24E2" w:rsidP="00CA78AC">
      <w:pPr>
        <w:widowControl/>
        <w:autoSpaceDE w:val="0"/>
        <w:autoSpaceDN w:val="0"/>
        <w:adjustRightInd w:val="0"/>
        <w:spacing w:line="360" w:lineRule="auto"/>
        <w:ind w:firstLine="640"/>
        <w:jc w:val="lef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 xml:space="preserve">     </w:t>
      </w:r>
      <w:r w:rsidR="00236949"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 </w:t>
      </w:r>
      <w:hyperlink r:id="rId5" w:history="1">
        <w:r w:rsidR="00236949" w:rsidRPr="005A24E2">
          <w:rPr>
            <w:rFonts w:ascii="FangSong_GB2312" w:eastAsia="FangSong_GB2312" w:hAnsi="Times New Roman" w:cs="Times New Roman" w:hint="eastAsia"/>
            <w:color w:val="1B1B1B"/>
            <w:kern w:val="0"/>
            <w:sz w:val="30"/>
            <w:szCs w:val="30"/>
          </w:rPr>
          <w:t>www.pim.ac.th</w:t>
        </w:r>
      </w:hyperlink>
      <w:r w:rsidR="00236949"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(泰文)</w:t>
      </w:r>
    </w:p>
    <w:p w14:paraId="30741A37" w14:textId="77777777" w:rsidR="00236949" w:rsidRPr="005A24E2" w:rsidRDefault="00236949" w:rsidP="000A1286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      </w:t>
      </w:r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 xml:space="preserve"> 地址：</w:t>
      </w:r>
      <w:proofErr w:type="spellStart"/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Panyapiwat</w:t>
      </w:r>
      <w:proofErr w:type="spellEnd"/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 xml:space="preserve"> Institute of Management 85/1 Moo 2 </w:t>
      </w:r>
      <w:proofErr w:type="spellStart"/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Chaengwattana</w:t>
      </w:r>
      <w:proofErr w:type="spellEnd"/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 xml:space="preserve"> Rd., Bang-</w:t>
      </w:r>
      <w:proofErr w:type="spellStart"/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Talad</w:t>
      </w:r>
      <w:proofErr w:type="spellEnd"/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,</w:t>
      </w:r>
    </w:p>
    <w:p w14:paraId="711E7570" w14:textId="77777777" w:rsidR="00236949" w:rsidRPr="005A24E2" w:rsidRDefault="00236949" w:rsidP="000A1286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           </w:t>
      </w:r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 xml:space="preserve">Pak </w:t>
      </w:r>
      <w:proofErr w:type="spellStart"/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Kret</w:t>
      </w:r>
      <w:proofErr w:type="spellEnd"/>
      <w:r w:rsidRPr="005A24E2">
        <w:rPr>
          <w:rFonts w:ascii="FangSong_GB2312" w:eastAsia="FangSong_GB2312" w:hAnsi="Times New Roman" w:cs="Times New Roman" w:hint="eastAsia"/>
          <w:color w:val="262626"/>
          <w:kern w:val="0"/>
          <w:sz w:val="30"/>
          <w:szCs w:val="30"/>
        </w:rPr>
        <w:t>, Nonthaburi, Bangkok, 11120 Thailand</w:t>
      </w:r>
    </w:p>
    <w:p w14:paraId="388C3223" w14:textId="77777777" w:rsidR="00236949" w:rsidRDefault="00CA78AC" w:rsidP="00CA78AC">
      <w:pPr>
        <w:widowControl/>
        <w:autoSpaceDE w:val="0"/>
        <w:autoSpaceDN w:val="0"/>
        <w:adjustRightInd w:val="0"/>
        <w:spacing w:line="360" w:lineRule="auto"/>
        <w:jc w:val="lef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 w:rsidRPr="005A24E2">
        <w:rPr>
          <w:rFonts w:ascii="FangSong_GB2312" w:eastAsia="FangSong_GB2312" w:hAnsi="Tahoma" w:cs="Tahoma" w:hint="eastAsia"/>
          <w:color w:val="262626"/>
          <w:kern w:val="0"/>
          <w:sz w:val="30"/>
          <w:szCs w:val="30"/>
        </w:rPr>
        <w:t> </w:t>
      </w:r>
    </w:p>
    <w:p w14:paraId="67767F7C" w14:textId="77777777" w:rsidR="00751D48" w:rsidRDefault="00751D48" w:rsidP="00751D48">
      <w:pPr>
        <w:widowControl/>
        <w:autoSpaceDE w:val="0"/>
        <w:autoSpaceDN w:val="0"/>
        <w:adjustRightInd w:val="0"/>
        <w:spacing w:line="360" w:lineRule="auto"/>
        <w:rPr>
          <w:rFonts w:ascii="FangSong_GB2312" w:eastAsia="FangSong_GB2312" w:hAnsi="FangSong" w:cs="Tahoma"/>
          <w:color w:val="262626"/>
          <w:kern w:val="0"/>
          <w:sz w:val="28"/>
          <w:szCs w:val="28"/>
        </w:rPr>
      </w:pPr>
    </w:p>
    <w:p w14:paraId="1786BEA5" w14:textId="45074C5B" w:rsidR="00E83F87" w:rsidRDefault="00E83F87" w:rsidP="00751D48">
      <w:pPr>
        <w:widowControl/>
        <w:autoSpaceDE w:val="0"/>
        <w:autoSpaceDN w:val="0"/>
        <w:adjustRightInd w:val="0"/>
        <w:spacing w:line="360" w:lineRule="auto"/>
        <w:rPr>
          <w:rFonts w:ascii="FangSong_GB2312" w:eastAsia="FangSong_GB2312" w:hAnsi="FangSong" w:cs="Tahoma"/>
          <w:color w:val="262626"/>
          <w:kern w:val="0"/>
          <w:sz w:val="28"/>
          <w:szCs w:val="28"/>
        </w:rPr>
      </w:pPr>
      <w:r>
        <w:rPr>
          <w:rFonts w:ascii="FangSong_GB2312" w:eastAsia="FangSong_GB2312" w:hAnsi="FangSong" w:cs="Tahoma" w:hint="eastAsia"/>
          <w:color w:val="262626"/>
          <w:kern w:val="0"/>
          <w:sz w:val="28"/>
          <w:szCs w:val="28"/>
        </w:rPr>
        <w:t>附件一：硕士研究生申请表（精英班）</w:t>
      </w:r>
    </w:p>
    <w:p w14:paraId="172D6EFB" w14:textId="0B36585B" w:rsidR="00E83F87" w:rsidRDefault="00E83F87" w:rsidP="00751D48">
      <w:pPr>
        <w:widowControl/>
        <w:autoSpaceDE w:val="0"/>
        <w:autoSpaceDN w:val="0"/>
        <w:adjustRightInd w:val="0"/>
        <w:spacing w:line="360" w:lineRule="auto"/>
        <w:rPr>
          <w:rFonts w:ascii="FangSong_GB2312" w:eastAsia="FangSong_GB2312" w:hAnsi="FangSong" w:cs="Tahoma"/>
          <w:color w:val="262626"/>
          <w:kern w:val="0"/>
          <w:sz w:val="28"/>
          <w:szCs w:val="28"/>
        </w:rPr>
      </w:pPr>
      <w:r>
        <w:rPr>
          <w:rFonts w:ascii="FangSong_GB2312" w:eastAsia="FangSong_GB2312" w:hAnsi="FangSong" w:cs="Tahoma" w:hint="eastAsia"/>
          <w:color w:val="262626"/>
          <w:kern w:val="0"/>
          <w:sz w:val="28"/>
          <w:szCs w:val="28"/>
        </w:rPr>
        <w:t>附件二：硕士申请材料清单</w:t>
      </w:r>
    </w:p>
    <w:p w14:paraId="3EE8617E" w14:textId="21E2D4F2" w:rsidR="00E83F87" w:rsidRDefault="00E83F87" w:rsidP="00751D48">
      <w:pPr>
        <w:widowControl/>
        <w:autoSpaceDE w:val="0"/>
        <w:autoSpaceDN w:val="0"/>
        <w:adjustRightInd w:val="0"/>
        <w:spacing w:line="360" w:lineRule="auto"/>
        <w:rPr>
          <w:rFonts w:ascii="FangSong_GB2312" w:eastAsia="FangSong_GB2312" w:hAnsi="FangSong" w:cs="Tahoma"/>
          <w:color w:val="262626"/>
          <w:kern w:val="0"/>
          <w:sz w:val="28"/>
          <w:szCs w:val="28"/>
        </w:rPr>
      </w:pPr>
      <w:r>
        <w:rPr>
          <w:rFonts w:ascii="FangSong_GB2312" w:eastAsia="FangSong_GB2312" w:hAnsi="FangSong" w:cs="Tahoma" w:hint="eastAsia"/>
          <w:color w:val="262626"/>
          <w:kern w:val="0"/>
          <w:sz w:val="28"/>
          <w:szCs w:val="28"/>
        </w:rPr>
        <w:t>附件三：全日制工商管理招生简章</w:t>
      </w:r>
    </w:p>
    <w:p w14:paraId="161013E5" w14:textId="159A16B1" w:rsidR="00E83F87" w:rsidRPr="00E83F87" w:rsidRDefault="00E83F87" w:rsidP="00751D48">
      <w:pPr>
        <w:widowControl/>
        <w:autoSpaceDE w:val="0"/>
        <w:autoSpaceDN w:val="0"/>
        <w:adjustRightInd w:val="0"/>
        <w:spacing w:line="360" w:lineRule="auto"/>
        <w:rPr>
          <w:rFonts w:ascii="FangSong_GB2312" w:eastAsia="FangSong_GB2312" w:hAnsi="FangSong" w:cs="Tahoma"/>
          <w:color w:val="262626"/>
          <w:kern w:val="0"/>
          <w:sz w:val="28"/>
          <w:szCs w:val="28"/>
        </w:rPr>
      </w:pPr>
      <w:r>
        <w:rPr>
          <w:rFonts w:ascii="FangSong_GB2312" w:eastAsia="FangSong_GB2312" w:hAnsi="FangSong" w:cs="Tahoma" w:hint="eastAsia"/>
          <w:color w:val="262626"/>
          <w:kern w:val="0"/>
          <w:sz w:val="28"/>
          <w:szCs w:val="28"/>
        </w:rPr>
        <w:t>附件四：全日制艺术与文化管理方向招生简章</w:t>
      </w:r>
    </w:p>
    <w:p w14:paraId="756C4AA5" w14:textId="77777777" w:rsidR="00236949" w:rsidRPr="000A1286" w:rsidRDefault="00236949" w:rsidP="000A1286">
      <w:pPr>
        <w:widowControl/>
        <w:autoSpaceDE w:val="0"/>
        <w:autoSpaceDN w:val="0"/>
        <w:adjustRightInd w:val="0"/>
        <w:spacing w:line="360" w:lineRule="auto"/>
        <w:ind w:firstLine="640"/>
        <w:jc w:val="righ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 w:rsidRPr="000A1286">
        <w:rPr>
          <w:rFonts w:ascii="FangSong_GB2312" w:eastAsia="FangSong_GB2312" w:hAnsi="Tahoma" w:cs="Songti SC" w:hint="eastAsia"/>
          <w:color w:val="262626"/>
          <w:kern w:val="0"/>
          <w:sz w:val="32"/>
          <w:szCs w:val="32"/>
        </w:rPr>
        <w:t>上海电力大学</w:t>
      </w:r>
    </w:p>
    <w:p w14:paraId="5678854A" w14:textId="77777777" w:rsidR="00236949" w:rsidRPr="000A1286" w:rsidRDefault="00236949" w:rsidP="000A1286">
      <w:pPr>
        <w:widowControl/>
        <w:autoSpaceDE w:val="0"/>
        <w:autoSpaceDN w:val="0"/>
        <w:adjustRightInd w:val="0"/>
        <w:spacing w:line="360" w:lineRule="auto"/>
        <w:ind w:firstLine="640"/>
        <w:jc w:val="righ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 w:rsidRPr="000A1286">
        <w:rPr>
          <w:rFonts w:ascii="FangSong_GB2312" w:eastAsia="FangSong_GB2312" w:hAnsi="Tahoma" w:cs="Songti SC" w:hint="eastAsia"/>
          <w:color w:val="262626"/>
          <w:kern w:val="0"/>
          <w:sz w:val="32"/>
          <w:szCs w:val="32"/>
        </w:rPr>
        <w:t>经济与管理学院</w:t>
      </w:r>
    </w:p>
    <w:p w14:paraId="689E50B5" w14:textId="77777777" w:rsidR="00236949" w:rsidRPr="000A1286" w:rsidRDefault="00236949" w:rsidP="000A1286">
      <w:pPr>
        <w:widowControl/>
        <w:autoSpaceDE w:val="0"/>
        <w:autoSpaceDN w:val="0"/>
        <w:adjustRightInd w:val="0"/>
        <w:spacing w:line="360" w:lineRule="auto"/>
        <w:ind w:firstLine="640"/>
        <w:jc w:val="right"/>
        <w:rPr>
          <w:rFonts w:ascii="FangSong_GB2312" w:eastAsia="FangSong_GB2312" w:hAnsi="Tahoma" w:cs="Tahoma"/>
          <w:color w:val="262626"/>
          <w:kern w:val="0"/>
          <w:sz w:val="30"/>
          <w:szCs w:val="30"/>
        </w:rPr>
      </w:pPr>
      <w:r w:rsidRPr="000A1286">
        <w:rPr>
          <w:rFonts w:ascii="FangSong_GB2312" w:eastAsia="FangSong_GB2312" w:hAnsi="Tahoma" w:cs="Songti SC" w:hint="eastAsia"/>
          <w:color w:val="262626"/>
          <w:kern w:val="0"/>
          <w:sz w:val="32"/>
          <w:szCs w:val="32"/>
        </w:rPr>
        <w:t>2020年03月</w:t>
      </w:r>
    </w:p>
    <w:p w14:paraId="1C8B0E04" w14:textId="77777777" w:rsidR="001D6FF3" w:rsidRPr="000A1286" w:rsidRDefault="00236949" w:rsidP="000A1286">
      <w:pPr>
        <w:spacing w:line="360" w:lineRule="auto"/>
        <w:rPr>
          <w:rFonts w:ascii="FangSong_GB2312" w:eastAsia="FangSong_GB2312"/>
        </w:rPr>
      </w:pPr>
      <w:r w:rsidRPr="000A1286">
        <w:rPr>
          <w:rFonts w:ascii="FangSong_GB2312" w:eastAsia="FangSong_GB2312" w:hAnsi="Tahoma" w:cs="Tahoma" w:hint="eastAsia"/>
          <w:color w:val="262626"/>
          <w:kern w:val="0"/>
          <w:sz w:val="30"/>
          <w:szCs w:val="30"/>
        </w:rPr>
        <w:t>  </w:t>
      </w:r>
    </w:p>
    <w:sectPr w:rsidR="001D6FF3" w:rsidRPr="000A1286" w:rsidSect="0054508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ongti SC">
    <w:panose1 w:val="02010600040101010101"/>
    <w:charset w:val="86"/>
    <w:family w:val="roman"/>
    <w:pitch w:val="variable"/>
    <w:sig w:usb0="00000287" w:usb1="080F0000" w:usb2="00000010" w:usb3="00000000" w:csb0="0004009F" w:csb1="00000000"/>
  </w:font>
  <w:font w:name="FangSong_GB2312"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7134"/>
    <w:multiLevelType w:val="hybridMultilevel"/>
    <w:tmpl w:val="C3A8A930"/>
    <w:lvl w:ilvl="0" w:tplc="2C9A8DCE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E2C39"/>
    <w:multiLevelType w:val="hybridMultilevel"/>
    <w:tmpl w:val="1548D6CE"/>
    <w:lvl w:ilvl="0" w:tplc="1C1CBC8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F073A2"/>
    <w:multiLevelType w:val="hybridMultilevel"/>
    <w:tmpl w:val="D0E8F48A"/>
    <w:lvl w:ilvl="0" w:tplc="D4CE7250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30F17"/>
    <w:multiLevelType w:val="hybridMultilevel"/>
    <w:tmpl w:val="3A46E7E2"/>
    <w:lvl w:ilvl="0" w:tplc="4ADC49DE">
      <w:start w:val="1"/>
      <w:numFmt w:val="decim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D77B83"/>
    <w:multiLevelType w:val="hybridMultilevel"/>
    <w:tmpl w:val="A53C7480"/>
    <w:lvl w:ilvl="0" w:tplc="748814C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FC7764"/>
    <w:multiLevelType w:val="hybridMultilevel"/>
    <w:tmpl w:val="1DF49542"/>
    <w:lvl w:ilvl="0" w:tplc="4ADC49DE">
      <w:start w:val="1"/>
      <w:numFmt w:val="decim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CF3D99"/>
    <w:multiLevelType w:val="hybridMultilevel"/>
    <w:tmpl w:val="B002C486"/>
    <w:lvl w:ilvl="0" w:tplc="AA86579E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641F4F"/>
    <w:multiLevelType w:val="hybridMultilevel"/>
    <w:tmpl w:val="1DF49542"/>
    <w:lvl w:ilvl="0" w:tplc="4ADC49DE">
      <w:start w:val="1"/>
      <w:numFmt w:val="decim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CE166A"/>
    <w:multiLevelType w:val="hybridMultilevel"/>
    <w:tmpl w:val="3A46E7E2"/>
    <w:lvl w:ilvl="0" w:tplc="4ADC49DE">
      <w:start w:val="1"/>
      <w:numFmt w:val="decimal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49"/>
    <w:rsid w:val="00042E6A"/>
    <w:rsid w:val="000A1286"/>
    <w:rsid w:val="000C2C74"/>
    <w:rsid w:val="001346CE"/>
    <w:rsid w:val="001B5E90"/>
    <w:rsid w:val="001C39BE"/>
    <w:rsid w:val="00236949"/>
    <w:rsid w:val="002741F8"/>
    <w:rsid w:val="003B4A9F"/>
    <w:rsid w:val="003C3F26"/>
    <w:rsid w:val="00482816"/>
    <w:rsid w:val="004C44F9"/>
    <w:rsid w:val="00545083"/>
    <w:rsid w:val="00545089"/>
    <w:rsid w:val="00584ED7"/>
    <w:rsid w:val="005A24E2"/>
    <w:rsid w:val="006210B2"/>
    <w:rsid w:val="00751D48"/>
    <w:rsid w:val="0082227D"/>
    <w:rsid w:val="00855926"/>
    <w:rsid w:val="00882F5E"/>
    <w:rsid w:val="009207BB"/>
    <w:rsid w:val="0093271B"/>
    <w:rsid w:val="009428CC"/>
    <w:rsid w:val="00A765E9"/>
    <w:rsid w:val="00B9306C"/>
    <w:rsid w:val="00C2001E"/>
    <w:rsid w:val="00CA78AC"/>
    <w:rsid w:val="00D60DC1"/>
    <w:rsid w:val="00DE106E"/>
    <w:rsid w:val="00E26FD2"/>
    <w:rsid w:val="00E52F42"/>
    <w:rsid w:val="00E83F87"/>
    <w:rsid w:val="00F1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08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3694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23694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236949"/>
    <w:pPr>
      <w:ind w:firstLineChars="200" w:firstLine="420"/>
    </w:pPr>
  </w:style>
  <w:style w:type="table" w:styleId="a4">
    <w:name w:val="Table Grid"/>
    <w:basedOn w:val="a1"/>
    <w:uiPriority w:val="39"/>
    <w:rsid w:val="0013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0DC1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882F5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7">
    <w:name w:val="Strong"/>
    <w:basedOn w:val="a0"/>
    <w:uiPriority w:val="22"/>
    <w:qFormat/>
    <w:rsid w:val="0088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im.ac.th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319</Words>
  <Characters>1822</Characters>
  <Application>Microsoft Macintosh Word</Application>
  <DocSecurity>0</DocSecurity>
  <Lines>15</Lines>
  <Paragraphs>4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上海电力学院—泰国正大管理学院硕士联合培养项目介绍</vt:lpstr>
    </vt:vector>
  </TitlesOfParts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</cp:revision>
  <dcterms:created xsi:type="dcterms:W3CDTF">2020-03-21T02:33:00Z</dcterms:created>
  <dcterms:modified xsi:type="dcterms:W3CDTF">2020-03-22T02:46:00Z</dcterms:modified>
</cp:coreProperties>
</file>